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66" w:rsidRDefault="00B17466" w:rsidP="00B17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b/>
          <w:sz w:val="24"/>
          <w:szCs w:val="24"/>
          <w:lang w:val="kk-KZ"/>
        </w:rPr>
        <w:t>ПАЙДАЛАНУШЫ КЕЛІСІМІ</w:t>
      </w:r>
    </w:p>
    <w:p w:rsidR="00B17466" w:rsidRPr="00B17466" w:rsidRDefault="00B17466" w:rsidP="00B17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1. Сайтты пайдаланудың жалпы шарттары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1.1. Сайт иесі kostanaytany.kz (бұдан әрі – Сайт) "Қостанай таңы "газетінің редакциясы" ЖШС (бұдан әрі-серіктестік) </w:t>
      </w:r>
      <w:r>
        <w:rPr>
          <w:rFonts w:ascii="Times New Roman" w:hAnsi="Times New Roman" w:cs="Times New Roman"/>
          <w:sz w:val="24"/>
          <w:szCs w:val="24"/>
          <w:lang w:val="kk-KZ"/>
        </w:rPr>
        <w:t>болып саналады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1.2.Сайттың "пайдаланушысы" - сот әрекет қабілеттілігінен айырылмаған немесе шектелмеген кез келген жеке тұлға.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1.3. Сайтты пайдалану Пайдаланушының қабылдайтынын және орындауға міндеттенетінін білдіреді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осы Келісімнің барлық төменде келтірілген шарттары.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1.4. Осы Келісімді серіктестік кез келген уақытта, қандай да бір арнайы хабарламасыз толығымен немесе бір бөлігінде өзгерте алады. Келісімнің жаңа редакциясы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ол сайтта жарияланған сәттен бастап күшіне енеді.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1.5. Сайттың материалдары мен қызметтерін пайдалану қолданыстағы Қазақстан Республикасының заңнамасы нормалармен реттеледі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1.6. Осы Келісім жария оферта </w:t>
      </w:r>
      <w:r>
        <w:rPr>
          <w:rFonts w:ascii="Times New Roman" w:hAnsi="Times New Roman" w:cs="Times New Roman"/>
          <w:sz w:val="24"/>
          <w:szCs w:val="24"/>
          <w:lang w:val="kk-KZ"/>
        </w:rPr>
        <w:t>болып саналады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. Материалдарға қол жеткізу және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сайттың сервистеріне Пайдаланушы осы Келісімге қосылған болып есептеледі.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Азаматтық кодексінің 395 – 399-баптарына сәйкес,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пайдаланушының өзінің толық және сөзсіз келісімін қабылдауы және растауы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осы Келісімнің талаптары 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ария оферта шартын жасасуға тең 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осы құжатта баяндалған шарттарда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2. Пайдаланушының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індеттемелері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2.1. Пайдаланушы Қазақстан Республикасының қолданыстағы заңнамасын немесе халықаралық құқықтың нормаларын бұзатын, оның ішінде зияткерлік меншік, авторлық/немесе сабақтас құқықтар саласында, сондай-ақ қасақана жазалауды көздейтін Қазақстан Республикасы Қылмыстық кодексінің 207-бабына сәйкес сайттың және сайт сервистерінің қалыпты жұмысын бұзатын немесе бұзуы мүмкін кез келген іс-әрекеттерді жасамауға келіседі. ақпараттық жүйенің жұмысын бұзуға бағытталған әрекеттер(әрекетсіздіктер).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2.2. Пайдаланушы авторлық немесе сабақтас құқықтарды бұзу фактісіне күдіктенген кезде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Сайтта пайдаланушы бұл туралы серіктестікке жазбаша түрде хабарлауға міндетті,электрондық пошта арқылы осы немесе басқа материалдың тиесілілігінің дәлелдерін ұсынады.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2.3. Сайт материалдары мен сервистерін құқық иесінің келісімінсіз пайдалану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рұқсат етіледі.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2.4. Қорғалатын авторлық туындыларды қоса алғанда, Сайт материалдарына сілтеме жасау кезінде,сайтқа сілтеме міндетті </w:t>
      </w:r>
      <w:r>
        <w:rPr>
          <w:rFonts w:ascii="Times New Roman" w:hAnsi="Times New Roman" w:cs="Times New Roman"/>
          <w:sz w:val="24"/>
          <w:szCs w:val="24"/>
          <w:lang w:val="kk-KZ"/>
        </w:rPr>
        <w:t>болып саналады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2.5. Пайдаланушының сайттағы түсініктемелері мен басқа жазбалары Қазақстан Республикасы заңнамасының және жалпы қабылданған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мораль және мораль нормалары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қайшы 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ел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меуі керек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3. Сайтта орналастырылған материалдарды пайдалану шарттары: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3.1. Материалдарды көшіруге, қайта басып шығаруға және кейіннен таратуға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еріктестіктің жазбаша келісімімен ғана рұқсат 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3.2.Сайттың фото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және бейнематериалдарын пайдалану, соның ішінде көшіру,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тарату немесе жариялау міндетті түрде сайттың логотипімен және Сайтқа ақпараттың бастапқы көзі ретінде сілтеме жасаумен бірге жүруі керек (сайттың фото және бейнематериалдарындағы логотипті қиып, сүр</w:t>
      </w:r>
      <w:r>
        <w:rPr>
          <w:rFonts w:ascii="Times New Roman" w:hAnsi="Times New Roman" w:cs="Times New Roman"/>
          <w:sz w:val="24"/>
          <w:szCs w:val="24"/>
          <w:lang w:val="kk-KZ"/>
        </w:rPr>
        <w:t>уге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 тыйым салынады).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3.3. Сайтта жарияланған жаңалықтар хабарын таратуға ол басқа редакцияда жазылғаннан кейін ғана (қайта жазу)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рұқсат етіледі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Бұл ретте міндетті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таратылатын материал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 бірінші абзац</w:t>
      </w:r>
      <w:r>
        <w:rPr>
          <w:rFonts w:ascii="Times New Roman" w:hAnsi="Times New Roman" w:cs="Times New Roman"/>
          <w:sz w:val="24"/>
          <w:szCs w:val="24"/>
          <w:lang w:val="kk-KZ"/>
        </w:rPr>
        <w:t>ынд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а бастапқы материалға гиперсілтеме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3.4. Серіктестіктен пайдалануға жазбаша рұқсат алған жағдайда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lastRenderedPageBreak/>
        <w:t>сайтта орналастырылған инфографика, фото, бейне және аудио материалдар</w:t>
      </w:r>
      <w:r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 өңдеу</w:t>
      </w:r>
      <w:r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 тыйым салынады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4. Басқа шарттар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4.1. Осы Келісімнен туындайтын немесе онымен байланысты барлық ықтимал даулар,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Республиканың қолданыстағы заңнамасына сәйкес рұқсатқа жатады.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4.2.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аңнамаға сәйкес қорғалатын сайт материалдары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айдаланушылардың кез келгені Келісімнің ережелерін бұзған жағдайда серіктестік тарапынан әрекетсіздік серіктестікті өз мүдделерін қорғау және авторлық құқықтарды қорғау үшін кеш тиісті іс-әрекеттер жасау құқығынан айырмайды. 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4.3.Пайдаланушы осы Келісімнің барлық тармақтарымен танысқанын растайды және оларды сөзсіз қабылдайды.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4.4. Егер Пайдаланушы осы Келісімді немесе өзге құжаттарда қамтылған сайтты пайдалану шарттарын бұзған болса, сондай-ақ сайттың қолданылуы тоқтатылған жағдайда не техникалық ақаулық немесе проблема себебінен Серіктестік пайдаланушыны алдын ала хабардар етпей, сайтқа кіруді тоқтатуға және (немесе) бұғаттауға құқылы. 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4.5. Пайдаланушы осы Келісімнің кез келген ережесін немесе Сайтты пайдалану шарттарын қамтитын өзге құжатты бұзған жағдайда, серіктестік пайдаланушы немесе үшінші тұлғалар алдында сайтқа кіруді тоқтатқаны үшін жауапты болмайды.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6. Сайт Деректемелері 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https:www.kostanaytany.kz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 xml:space="preserve">Қостанай "газетінің редакциясы" жауапкершілігі шектеулі серіктестігі 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таңы"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БСН 000340004677</w:t>
      </w:r>
    </w:p>
    <w:p w:rsidR="00B17466" w:rsidRP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7466" w:rsidRDefault="00B17466" w:rsidP="00B17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466">
        <w:rPr>
          <w:rFonts w:ascii="Times New Roman" w:hAnsi="Times New Roman" w:cs="Times New Roman"/>
          <w:sz w:val="24"/>
          <w:szCs w:val="24"/>
          <w:lang w:val="kk-KZ"/>
        </w:rPr>
        <w:t>Банк: "Қазақстан Халық Банкі"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7466">
        <w:rPr>
          <w:rFonts w:ascii="Times New Roman" w:hAnsi="Times New Roman" w:cs="Times New Roman"/>
          <w:sz w:val="24"/>
          <w:szCs w:val="24"/>
          <w:lang w:val="kk-KZ"/>
        </w:rPr>
        <w:t>АҚ</w:t>
      </w:r>
    </w:p>
    <w:p w:rsidR="00B17466" w:rsidRDefault="00B17466" w:rsidP="00080C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17466" w:rsidSect="00EE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BE"/>
    <w:rsid w:val="00080CBE"/>
    <w:rsid w:val="00136AF1"/>
    <w:rsid w:val="001729D3"/>
    <w:rsid w:val="002C59AB"/>
    <w:rsid w:val="00437A17"/>
    <w:rsid w:val="004D7636"/>
    <w:rsid w:val="007649B1"/>
    <w:rsid w:val="007A7C21"/>
    <w:rsid w:val="0081502D"/>
    <w:rsid w:val="008A3D11"/>
    <w:rsid w:val="00AD4886"/>
    <w:rsid w:val="00B17466"/>
    <w:rsid w:val="00BA0CB7"/>
    <w:rsid w:val="00C34FED"/>
    <w:rsid w:val="00CB7721"/>
    <w:rsid w:val="00EE2522"/>
    <w:rsid w:val="00EF0DB0"/>
    <w:rsid w:val="00F3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9B1"/>
    <w:rPr>
      <w:color w:val="0000FF"/>
      <w:u w:val="single"/>
    </w:rPr>
  </w:style>
  <w:style w:type="character" w:styleId="a4">
    <w:name w:val="Emphasis"/>
    <w:basedOn w:val="a0"/>
    <w:uiPriority w:val="20"/>
    <w:qFormat/>
    <w:rsid w:val="00AD48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Каскырбай</cp:lastModifiedBy>
  <cp:revision>13</cp:revision>
  <dcterms:created xsi:type="dcterms:W3CDTF">2023-09-05T09:48:00Z</dcterms:created>
  <dcterms:modified xsi:type="dcterms:W3CDTF">2023-11-01T03:39:00Z</dcterms:modified>
</cp:coreProperties>
</file>